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A49E0" w:rsidRPr="00DA49E0" w:rsidRDefault="00DA49E0" w:rsidP="00DA49E0">
      <w:pPr>
        <w:jc w:val="center"/>
        <w:rPr>
          <w:b/>
        </w:rPr>
      </w:pPr>
      <w:r w:rsidRPr="00DA49E0">
        <w:rPr>
          <w:b/>
        </w:rPr>
        <w:t>Lesson #32</w:t>
      </w:r>
    </w:p>
    <w:p w:rsidR="00DA49E0" w:rsidRPr="00DA49E0" w:rsidRDefault="00DA49E0" w:rsidP="00DA49E0">
      <w:pPr>
        <w:jc w:val="center"/>
        <w:rPr>
          <w:b/>
        </w:rPr>
      </w:pPr>
      <w:r w:rsidRPr="00DA49E0">
        <w:rPr>
          <w:b/>
        </w:rPr>
        <w:t>Guided Reading</w:t>
      </w:r>
    </w:p>
    <w:p w:rsidR="00DA49E0" w:rsidRPr="00DA49E0" w:rsidRDefault="00DA49E0" w:rsidP="00DA49E0">
      <w:pPr>
        <w:jc w:val="center"/>
        <w:rPr>
          <w:b/>
        </w:rPr>
      </w:pPr>
      <w:r w:rsidRPr="00DA49E0">
        <w:rPr>
          <w:b/>
        </w:rPr>
        <w:t>Impressionism</w:t>
      </w:r>
    </w:p>
    <w:p w:rsidR="00DA49E0" w:rsidRDefault="00DA49E0"/>
    <w:p w:rsidR="00AC4B28" w:rsidRDefault="00DA49E0">
      <w:proofErr w:type="gramStart"/>
      <w:r w:rsidRPr="00AC4B28">
        <w:rPr>
          <w:b/>
        </w:rPr>
        <w:t>Impressionism-</w:t>
      </w:r>
      <w:r>
        <w:t xml:space="preserve"> artwork that is concerned with capturing the effects of sunlight on an object.</w:t>
      </w:r>
      <w:proofErr w:type="gramEnd"/>
      <w:r>
        <w:t xml:space="preserve">  </w:t>
      </w:r>
    </w:p>
    <w:p w:rsidR="00DA49E0" w:rsidRPr="00AC4B28" w:rsidRDefault="00DA49E0">
      <w:pPr>
        <w:rPr>
          <w:b/>
          <w:u w:val="single"/>
        </w:rPr>
      </w:pPr>
      <w:r w:rsidRPr="00AC4B28">
        <w:rPr>
          <w:b/>
          <w:u w:val="single"/>
        </w:rPr>
        <w:t>Characteristics of Impressionist Artwork-</w:t>
      </w:r>
    </w:p>
    <w:p w:rsidR="00DA49E0" w:rsidRDefault="00DA49E0" w:rsidP="00DA49E0">
      <w:pPr>
        <w:pStyle w:val="ListParagraph"/>
        <w:numPr>
          <w:ilvl w:val="0"/>
          <w:numId w:val="1"/>
        </w:numPr>
      </w:pPr>
      <w:r>
        <w:t>Artists would paint outdoors</w:t>
      </w:r>
    </w:p>
    <w:p w:rsidR="00DA49E0" w:rsidRDefault="00DA49E0" w:rsidP="00DA49E0">
      <w:pPr>
        <w:pStyle w:val="ListParagraph"/>
        <w:numPr>
          <w:ilvl w:val="1"/>
          <w:numId w:val="1"/>
        </w:numPr>
      </w:pPr>
      <w:r>
        <w:t xml:space="preserve">This was possible because of the </w:t>
      </w:r>
      <w:r w:rsidRPr="00DA49E0">
        <w:rPr>
          <w:b/>
        </w:rPr>
        <w:t>tin paint tube</w:t>
      </w:r>
      <w:r>
        <w:t xml:space="preserve"> being </w:t>
      </w:r>
      <w:proofErr w:type="spellStart"/>
      <w:r>
        <w:t>invented</w:t>
      </w:r>
      <w:proofErr w:type="spellEnd"/>
      <w:r>
        <w:t xml:space="preserve">, which kept the paint from drying out.  </w:t>
      </w:r>
    </w:p>
    <w:p w:rsidR="00DA49E0" w:rsidRDefault="00DA49E0" w:rsidP="00DA49E0">
      <w:pPr>
        <w:pStyle w:val="ListParagraph"/>
        <w:numPr>
          <w:ilvl w:val="0"/>
          <w:numId w:val="1"/>
        </w:numPr>
      </w:pPr>
      <w:r>
        <w:t xml:space="preserve">More interested in the effect of sunlight than the details </w:t>
      </w:r>
    </w:p>
    <w:p w:rsidR="00DA49E0" w:rsidRDefault="00DA49E0" w:rsidP="00DA49E0">
      <w:pPr>
        <w:pStyle w:val="ListParagraph"/>
        <w:numPr>
          <w:ilvl w:val="0"/>
          <w:numId w:val="1"/>
        </w:numPr>
      </w:pPr>
      <w:r>
        <w:t>Would paint the same scene multiple times throughout the day/night in order to capture the effects that sunlight has on an object</w:t>
      </w:r>
    </w:p>
    <w:p w:rsidR="00DA49E0" w:rsidRDefault="00DA49E0" w:rsidP="00DA49E0">
      <w:pPr>
        <w:pStyle w:val="ListParagraph"/>
        <w:numPr>
          <w:ilvl w:val="0"/>
          <w:numId w:val="1"/>
        </w:numPr>
      </w:pPr>
      <w:r>
        <w:t>Artwork usually has…</w:t>
      </w:r>
    </w:p>
    <w:p w:rsidR="00DA49E0" w:rsidRDefault="00DA49E0" w:rsidP="00DA49E0">
      <w:pPr>
        <w:pStyle w:val="ListParagraph"/>
        <w:numPr>
          <w:ilvl w:val="1"/>
          <w:numId w:val="1"/>
        </w:numPr>
      </w:pPr>
      <w:r>
        <w:t>Textured surfaces</w:t>
      </w:r>
    </w:p>
    <w:p w:rsidR="00DA49E0" w:rsidRDefault="00DA49E0" w:rsidP="00DA49E0">
      <w:pPr>
        <w:pStyle w:val="ListParagraph"/>
        <w:numPr>
          <w:ilvl w:val="1"/>
          <w:numId w:val="1"/>
        </w:numPr>
      </w:pPr>
      <w:r>
        <w:t>Quick short brushstrokes</w:t>
      </w:r>
    </w:p>
    <w:p w:rsidR="00DA49E0" w:rsidRDefault="00DA49E0" w:rsidP="00DA49E0">
      <w:pPr>
        <w:pStyle w:val="ListParagraph"/>
        <w:numPr>
          <w:ilvl w:val="1"/>
          <w:numId w:val="1"/>
        </w:numPr>
      </w:pPr>
      <w:r>
        <w:t>Forms loose solidity (they look blurry)</w:t>
      </w:r>
    </w:p>
    <w:p w:rsidR="00DA49E0" w:rsidRDefault="00DA49E0" w:rsidP="00DA49E0">
      <w:pPr>
        <w:pStyle w:val="ListParagraph"/>
        <w:numPr>
          <w:ilvl w:val="1"/>
          <w:numId w:val="1"/>
        </w:numPr>
      </w:pPr>
      <w:r>
        <w:t>No center of interest, dominance or vocal point</w:t>
      </w:r>
    </w:p>
    <w:p w:rsidR="00DA49E0" w:rsidRDefault="00DA49E0" w:rsidP="00DA49E0">
      <w:pPr>
        <w:pStyle w:val="ListParagraph"/>
        <w:numPr>
          <w:ilvl w:val="1"/>
          <w:numId w:val="1"/>
        </w:numPr>
      </w:pPr>
      <w:r>
        <w:t>Details are missing</w:t>
      </w:r>
    </w:p>
    <w:p w:rsidR="00DA49E0" w:rsidRDefault="00DA49E0" w:rsidP="00DA49E0">
      <w:pPr>
        <w:pStyle w:val="ListParagraph"/>
        <w:numPr>
          <w:ilvl w:val="1"/>
          <w:numId w:val="1"/>
        </w:numPr>
      </w:pPr>
      <w:r>
        <w:t xml:space="preserve">Subject matter is of the contemporary world </w:t>
      </w:r>
    </w:p>
    <w:p w:rsidR="00445683" w:rsidRDefault="00DA49E0" w:rsidP="00DA49E0">
      <w:pPr>
        <w:pStyle w:val="ListParagraph"/>
        <w:numPr>
          <w:ilvl w:val="1"/>
          <w:numId w:val="1"/>
        </w:numPr>
      </w:pPr>
      <w:r>
        <w:t>Blurred edges</w:t>
      </w:r>
    </w:p>
    <w:p w:rsidR="00445683" w:rsidRDefault="00445683" w:rsidP="00DA49E0">
      <w:pPr>
        <w:pStyle w:val="ListParagraph"/>
        <w:numPr>
          <w:ilvl w:val="1"/>
          <w:numId w:val="1"/>
        </w:numPr>
      </w:pPr>
      <w:r>
        <w:t>Blues and Violets Replace black and brown for shading</w:t>
      </w:r>
    </w:p>
    <w:p w:rsidR="00AC4B28" w:rsidRDefault="00445683" w:rsidP="00DA49E0">
      <w:pPr>
        <w:pStyle w:val="ListParagraph"/>
        <w:numPr>
          <w:ilvl w:val="1"/>
          <w:numId w:val="1"/>
        </w:numPr>
      </w:pPr>
      <w:r>
        <w:t xml:space="preserve">Gives a glimpse of a scene rather than posed figures </w:t>
      </w:r>
      <w:proofErr w:type="spellStart"/>
      <w:r>
        <w:t>ie</w:t>
      </w:r>
      <w:proofErr w:type="spellEnd"/>
      <w:r>
        <w:t xml:space="preserve"> </w:t>
      </w:r>
    </w:p>
    <w:p w:rsidR="00AC4B28" w:rsidRDefault="00AC4B28" w:rsidP="00AC4B28"/>
    <w:p w:rsidR="00AC4B28" w:rsidRDefault="00AC4B28" w:rsidP="00AC4B28">
      <w:r w:rsidRPr="00445683">
        <w:rPr>
          <w:b/>
          <w:u w:val="single"/>
        </w:rPr>
        <w:t>Claude Monet-</w:t>
      </w:r>
      <w:r>
        <w:t xml:space="preserve"> @ 1840-1926</w:t>
      </w:r>
    </w:p>
    <w:p w:rsidR="00AC4B28" w:rsidRDefault="00AC4B28" w:rsidP="00AC4B28">
      <w:pPr>
        <w:pStyle w:val="ListParagraph"/>
        <w:numPr>
          <w:ilvl w:val="0"/>
          <w:numId w:val="2"/>
        </w:numPr>
      </w:pPr>
      <w:r>
        <w:t xml:space="preserve">“Founder” of Impressionism </w:t>
      </w:r>
    </w:p>
    <w:p w:rsidR="00AC4B28" w:rsidRDefault="00AC4B28" w:rsidP="00AC4B28">
      <w:pPr>
        <w:pStyle w:val="ListParagraph"/>
        <w:numPr>
          <w:ilvl w:val="0"/>
          <w:numId w:val="2"/>
        </w:numPr>
      </w:pPr>
      <w:r>
        <w:t xml:space="preserve">Impressionism came from his painting… </w:t>
      </w:r>
      <w:r w:rsidRPr="00445683">
        <w:rPr>
          <w:b/>
        </w:rPr>
        <w:t>“Impression: Sunrise”</w:t>
      </w:r>
      <w:r>
        <w:t xml:space="preserve"> </w:t>
      </w:r>
    </w:p>
    <w:p w:rsidR="002C61BF" w:rsidRDefault="00AC4B28" w:rsidP="00AC4B28">
      <w:pPr>
        <w:pStyle w:val="ListParagraph"/>
        <w:numPr>
          <w:ilvl w:val="1"/>
          <w:numId w:val="2"/>
        </w:numPr>
      </w:pPr>
      <w:r>
        <w:t xml:space="preserve">Impression from the title referred to </w:t>
      </w:r>
      <w:r w:rsidR="002C61BF">
        <w:t xml:space="preserve">the group of artists who painted in the Impressionist style </w:t>
      </w:r>
    </w:p>
    <w:p w:rsidR="002C61BF" w:rsidRDefault="002C61BF" w:rsidP="00AC4B28">
      <w:pPr>
        <w:pStyle w:val="ListParagraph"/>
        <w:numPr>
          <w:ilvl w:val="1"/>
          <w:numId w:val="2"/>
        </w:numPr>
      </w:pPr>
      <w:r>
        <w:t xml:space="preserve">Monet meant “Impression” as a derogatory comment </w:t>
      </w:r>
    </w:p>
    <w:p w:rsidR="002C61BF" w:rsidRDefault="002C61BF" w:rsidP="00AC4B28">
      <w:pPr>
        <w:pStyle w:val="ListParagraph"/>
        <w:numPr>
          <w:ilvl w:val="1"/>
          <w:numId w:val="2"/>
        </w:numPr>
      </w:pPr>
      <w:r>
        <w:t>Wanted to convey an impression was not sufficient or good enough for the subject matter of a painting</w:t>
      </w:r>
    </w:p>
    <w:p w:rsidR="00412ED0" w:rsidRDefault="00412ED0" w:rsidP="00412ED0">
      <w:pPr>
        <w:jc w:val="center"/>
      </w:pPr>
    </w:p>
    <w:p w:rsidR="00D026A0" w:rsidRPr="00412ED0" w:rsidRDefault="00412ED0" w:rsidP="00412ED0">
      <w:pPr>
        <w:jc w:val="center"/>
        <w:rPr>
          <w:b/>
        </w:rPr>
      </w:pPr>
      <w:r w:rsidRPr="00412ED0">
        <w:rPr>
          <w:b/>
        </w:rPr>
        <w:t>The Haystack, by Monet @ 1891</w:t>
      </w:r>
    </w:p>
    <w:p w:rsidR="00D026A0" w:rsidRDefault="00D026A0" w:rsidP="002C61BF">
      <w:r>
        <w:rPr>
          <w:noProof/>
        </w:rPr>
        <w:drawing>
          <wp:inline distT="0" distB="0" distL="0" distR="0">
            <wp:extent cx="2654935" cy="1991202"/>
            <wp:effectExtent l="25400" t="0" r="12065" b="0"/>
            <wp:docPr id="1" name="Picture 0" descr="hayst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ystack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3998" cy="199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ED0">
        <w:rPr>
          <w:noProof/>
        </w:rPr>
        <w:drawing>
          <wp:inline distT="0" distB="0" distL="0" distR="0">
            <wp:extent cx="2663640" cy="1551940"/>
            <wp:effectExtent l="25400" t="0" r="3360" b="0"/>
            <wp:docPr id="2" name="Picture 1" descr="haystack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ystacks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364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1BF" w:rsidRDefault="002C61BF" w:rsidP="002C61BF"/>
    <w:p w:rsidR="002C61BF" w:rsidRDefault="002C61BF" w:rsidP="002C61BF">
      <w:r w:rsidRPr="00445683">
        <w:rPr>
          <w:b/>
          <w:u w:val="single"/>
        </w:rPr>
        <w:t xml:space="preserve">Pierre </w:t>
      </w:r>
      <w:proofErr w:type="spellStart"/>
      <w:r w:rsidRPr="00445683">
        <w:rPr>
          <w:b/>
          <w:u w:val="single"/>
        </w:rPr>
        <w:t>Auguste</w:t>
      </w:r>
      <w:proofErr w:type="spellEnd"/>
      <w:r w:rsidRPr="00445683">
        <w:rPr>
          <w:b/>
          <w:u w:val="single"/>
        </w:rPr>
        <w:t xml:space="preserve"> Renoir-</w:t>
      </w:r>
      <w:r>
        <w:t xml:space="preserve"> @ 1841-1919</w:t>
      </w:r>
    </w:p>
    <w:p w:rsidR="00412ED0" w:rsidRDefault="002C61BF" w:rsidP="002C61BF">
      <w:pPr>
        <w:pStyle w:val="ListParagraph"/>
        <w:numPr>
          <w:ilvl w:val="0"/>
          <w:numId w:val="3"/>
        </w:numPr>
      </w:pPr>
      <w:r>
        <w:t>Main interest: the use of color and the effects of sunlight</w:t>
      </w:r>
    </w:p>
    <w:p w:rsidR="00412ED0" w:rsidRDefault="00412ED0" w:rsidP="00412ED0"/>
    <w:p w:rsidR="00412ED0" w:rsidRDefault="00412ED0" w:rsidP="00412ED0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274.05pt;margin-top:-.25pt;width:153pt;height:196pt;z-index:251658240;mso-wrap-edited:f" wrapcoords="0 0 21600 0 21600 21600 0 21600 0 0" filled="f" stroked="f">
            <v:fill o:detectmouseclick="t"/>
            <v:textbox inset=",7.2pt,,7.2pt">
              <w:txbxContent>
                <w:p w:rsidR="00FC0354" w:rsidRDefault="00FC0354" w:rsidP="00412ED0">
                  <w:pPr>
                    <w:jc w:val="center"/>
                    <w:rPr>
                      <w:b/>
                    </w:rPr>
                  </w:pPr>
                  <w:r w:rsidRPr="00412ED0">
                    <w:rPr>
                      <w:b/>
                    </w:rPr>
                    <w:t xml:space="preserve">The Moulin de la </w:t>
                  </w:r>
                  <w:proofErr w:type="spellStart"/>
                  <w:r w:rsidRPr="00412ED0">
                    <w:rPr>
                      <w:b/>
                    </w:rPr>
                    <w:t>Galette</w:t>
                  </w:r>
                  <w:proofErr w:type="spellEnd"/>
                </w:p>
                <w:p w:rsidR="00FC0354" w:rsidRDefault="00FC0354" w:rsidP="00412ED0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Created: @ 1876</w:t>
                  </w:r>
                </w:p>
                <w:p w:rsidR="00FC0354" w:rsidRDefault="00FC0354" w:rsidP="00412ED0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Depicts a scene at a popular outdoor dance hall on the hill above Paris, France</w:t>
                  </w:r>
                </w:p>
                <w:p w:rsidR="00FC0354" w:rsidRDefault="00FC0354" w:rsidP="00412ED0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 xml:space="preserve">Done in Impressionist Style </w:t>
                  </w:r>
                </w:p>
                <w:p w:rsidR="00FC0354" w:rsidRPr="00412ED0" w:rsidRDefault="00FC0354" w:rsidP="00412ED0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>Notice even though we see figures, the detail isn’t present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3344617" cy="2491740"/>
            <wp:effectExtent l="25400" t="0" r="8183" b="0"/>
            <wp:docPr id="3" name="Picture 2" descr="re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oi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9131" cy="249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D0" w:rsidRDefault="00412ED0" w:rsidP="00412ED0"/>
    <w:p w:rsidR="00412ED0" w:rsidRDefault="00412ED0" w:rsidP="00412ED0">
      <w:r>
        <w:rPr>
          <w:noProof/>
        </w:rPr>
        <w:pict>
          <v:shape id="_x0000_s1029" type="#_x0000_t202" style="position:absolute;margin-left:274.05pt;margin-top:.45pt;width:153pt;height:192pt;z-index:251659264;mso-wrap-edited:f" wrapcoords="0 0 21600 0 21600 21600 0 21600 0 0" filled="f" stroked="f">
            <v:fill o:detectmouseclick="t"/>
            <v:textbox inset=",7.2pt,,7.2pt">
              <w:txbxContent>
                <w:p w:rsidR="00FC0354" w:rsidRDefault="00FC0354" w:rsidP="00412ED0">
                  <w:pPr>
                    <w:jc w:val="center"/>
                    <w:rPr>
                      <w:b/>
                    </w:rPr>
                  </w:pPr>
                  <w:r w:rsidRPr="00412ED0">
                    <w:rPr>
                      <w:b/>
                    </w:rPr>
                    <w:t>The Luncheon at the Boat Party</w:t>
                  </w:r>
                </w:p>
                <w:p w:rsidR="00FC0354" w:rsidRDefault="00FC0354" w:rsidP="00412ED0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Created: @ 1881</w:t>
                  </w:r>
                </w:p>
                <w:p w:rsidR="00FC0354" w:rsidRDefault="00FC0354" w:rsidP="00412ED0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Notice how everyone is looking at someone else in the painting</w:t>
                  </w:r>
                </w:p>
                <w:p w:rsidR="00FC0354" w:rsidRPr="00412ED0" w:rsidRDefault="00FC0354" w:rsidP="00412ED0">
                  <w:pPr>
                    <w:pStyle w:val="ListParagraph"/>
                    <w:numPr>
                      <w:ilvl w:val="0"/>
                      <w:numId w:val="5"/>
                    </w:numPr>
                  </w:pPr>
                  <w:r>
                    <w:t>The lady on the left is ALWAYS in Renoir’s works of art because he was in love with her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3298568" cy="2440940"/>
            <wp:effectExtent l="25400" t="0" r="3432" b="0"/>
            <wp:docPr id="4" name="Picture 3" descr="Reoi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oir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8568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ED0" w:rsidRDefault="00412ED0" w:rsidP="00412ED0"/>
    <w:p w:rsidR="00CE7590" w:rsidRDefault="00CE7590" w:rsidP="00412ED0">
      <w:r w:rsidRPr="00CE7590">
        <w:rPr>
          <w:b/>
          <w:u w:val="single"/>
        </w:rPr>
        <w:t xml:space="preserve">Edgar Degas- </w:t>
      </w:r>
      <w:r>
        <w:t>@ 1834-1917</w:t>
      </w:r>
    </w:p>
    <w:p w:rsidR="00CE7590" w:rsidRDefault="00CE7590" w:rsidP="00CE7590">
      <w:pPr>
        <w:pStyle w:val="ListParagraph"/>
        <w:numPr>
          <w:ilvl w:val="0"/>
          <w:numId w:val="3"/>
        </w:numPr>
      </w:pPr>
      <w:r>
        <w:t xml:space="preserve">Inspired by Japanese Artists such as Hokusai and </w:t>
      </w:r>
      <w:proofErr w:type="spellStart"/>
      <w:r>
        <w:t>Utamaro</w:t>
      </w:r>
      <w:proofErr w:type="spellEnd"/>
    </w:p>
    <w:p w:rsidR="00CE7590" w:rsidRDefault="00CE7590" w:rsidP="00CE7590">
      <w:pPr>
        <w:pStyle w:val="ListParagraph"/>
        <w:numPr>
          <w:ilvl w:val="1"/>
          <w:numId w:val="3"/>
        </w:numPr>
      </w:pPr>
      <w:r>
        <w:t>Degas liked how they didn’t feel obligated to show an entire figure or image</w:t>
      </w:r>
    </w:p>
    <w:p w:rsidR="00CE7590" w:rsidRDefault="00CE7590" w:rsidP="00CE7590">
      <w:pPr>
        <w:pStyle w:val="ListParagraph"/>
        <w:numPr>
          <w:ilvl w:val="1"/>
          <w:numId w:val="3"/>
        </w:numPr>
      </w:pPr>
      <w:r>
        <w:t>He liked how they “cut off” parts of figures</w:t>
      </w:r>
    </w:p>
    <w:p w:rsidR="00CE7590" w:rsidRDefault="00CE7590" w:rsidP="00CE7590">
      <w:pPr>
        <w:pStyle w:val="ListParagraph"/>
        <w:numPr>
          <w:ilvl w:val="1"/>
          <w:numId w:val="3"/>
        </w:numPr>
      </w:pPr>
      <w:r>
        <w:t xml:space="preserve">European tradition was to have the whole figure in the painting from head to toe </w:t>
      </w:r>
    </w:p>
    <w:p w:rsidR="00CE7590" w:rsidRDefault="00CE7590" w:rsidP="00CE7590">
      <w:pPr>
        <w:pStyle w:val="ListParagraph"/>
        <w:numPr>
          <w:ilvl w:val="2"/>
          <w:numId w:val="3"/>
        </w:numPr>
      </w:pPr>
      <w:r>
        <w:t xml:space="preserve">Impressionist artists questioned the tradition and did not follow their “rule” </w:t>
      </w:r>
    </w:p>
    <w:p w:rsidR="007E18C4" w:rsidRDefault="007E18C4" w:rsidP="00CE7590">
      <w:pPr>
        <w:pStyle w:val="ListParagraph"/>
        <w:numPr>
          <w:ilvl w:val="0"/>
          <w:numId w:val="3"/>
        </w:numPr>
      </w:pPr>
      <w:r>
        <w:t>Studied Japanese woodblock prints by Hokusai</w:t>
      </w:r>
    </w:p>
    <w:p w:rsidR="007E18C4" w:rsidRDefault="007E18C4" w:rsidP="007E18C4">
      <w:pPr>
        <w:pStyle w:val="ListParagraph"/>
        <w:numPr>
          <w:ilvl w:val="1"/>
          <w:numId w:val="3"/>
        </w:numPr>
      </w:pPr>
      <w:r>
        <w:t>Appreciated the use of flat colors</w:t>
      </w:r>
    </w:p>
    <w:p w:rsidR="007E18C4" w:rsidRDefault="007E18C4" w:rsidP="007E18C4">
      <w:pPr>
        <w:pStyle w:val="ListParagraph"/>
        <w:numPr>
          <w:ilvl w:val="1"/>
          <w:numId w:val="3"/>
        </w:numPr>
      </w:pPr>
      <w:r>
        <w:t xml:space="preserve">Unique placement of elements in the composition </w:t>
      </w:r>
    </w:p>
    <w:p w:rsidR="007E18C4" w:rsidRDefault="007E18C4" w:rsidP="007E18C4">
      <w:r w:rsidRPr="003B514D">
        <w:rPr>
          <w:b/>
          <w:u w:val="single"/>
        </w:rPr>
        <w:t xml:space="preserve">Marry Cassatt- </w:t>
      </w:r>
      <w:r>
        <w:t>@ 1845-1926</w:t>
      </w:r>
    </w:p>
    <w:p w:rsidR="007E18C4" w:rsidRDefault="007E18C4" w:rsidP="007E18C4">
      <w:pPr>
        <w:pStyle w:val="ListParagraph"/>
        <w:numPr>
          <w:ilvl w:val="0"/>
          <w:numId w:val="6"/>
        </w:numPr>
      </w:pPr>
      <w:r>
        <w:t xml:space="preserve">American Impressionist Painter </w:t>
      </w:r>
    </w:p>
    <w:p w:rsidR="007E18C4" w:rsidRDefault="007E18C4" w:rsidP="007E18C4">
      <w:pPr>
        <w:pStyle w:val="ListParagraph"/>
        <w:numPr>
          <w:ilvl w:val="0"/>
          <w:numId w:val="6"/>
        </w:numPr>
      </w:pPr>
      <w:r>
        <w:t xml:space="preserve">Born in Pennsylvania </w:t>
      </w:r>
    </w:p>
    <w:p w:rsidR="007E18C4" w:rsidRDefault="007E18C4" w:rsidP="007E18C4">
      <w:pPr>
        <w:pStyle w:val="ListParagraph"/>
        <w:numPr>
          <w:ilvl w:val="0"/>
          <w:numId w:val="6"/>
        </w:numPr>
      </w:pPr>
      <w:r>
        <w:t xml:space="preserve">Met Thomas Eakins at Pennsylvania Academy of Fine Arts </w:t>
      </w:r>
    </w:p>
    <w:p w:rsidR="007E18C4" w:rsidRDefault="007E18C4" w:rsidP="007E18C4">
      <w:pPr>
        <w:pStyle w:val="ListParagraph"/>
        <w:numPr>
          <w:ilvl w:val="0"/>
          <w:numId w:val="6"/>
        </w:numPr>
      </w:pPr>
      <w:r>
        <w:t xml:space="preserve">Invited by Degas to show her work with the Impressionist group in 1877 </w:t>
      </w:r>
    </w:p>
    <w:p w:rsidR="007E18C4" w:rsidRDefault="007E18C4" w:rsidP="007E18C4">
      <w:pPr>
        <w:pStyle w:val="ListParagraph"/>
        <w:numPr>
          <w:ilvl w:val="0"/>
          <w:numId w:val="6"/>
        </w:numPr>
      </w:pPr>
      <w:r>
        <w:t>She was inspired by Degas’s Artwork</w:t>
      </w:r>
    </w:p>
    <w:p w:rsidR="007E18C4" w:rsidRDefault="007E18C4" w:rsidP="007E18C4"/>
    <w:p w:rsidR="007E18C4" w:rsidRDefault="007E18C4" w:rsidP="007E18C4">
      <w:r>
        <w:rPr>
          <w:noProof/>
        </w:rPr>
        <w:drawing>
          <wp:inline distT="0" distB="0" distL="0" distR="0">
            <wp:extent cx="1740535" cy="2452572"/>
            <wp:effectExtent l="25400" t="0" r="12065" b="0"/>
            <wp:docPr id="5" name="Picture 4" descr="cass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a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45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3098551" cy="2123440"/>
            <wp:effectExtent l="25400" t="0" r="249" b="0"/>
            <wp:docPr id="7" name="Picture 6" descr="cass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at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9074" cy="21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8C4" w:rsidRDefault="00AE528C" w:rsidP="007E18C4">
      <w:r>
        <w:rPr>
          <w:b/>
          <w:noProof/>
        </w:rPr>
        <w:pict>
          <v:shape id="_x0000_s1031" type="#_x0000_t202" style="position:absolute;margin-left:220.05pt;margin-top:5.6pt;width:171pt;height:45pt;z-index:25166131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C0354" w:rsidRPr="00AE528C" w:rsidRDefault="00FC0354" w:rsidP="00AE528C">
                  <w:pPr>
                    <w:jc w:val="center"/>
                    <w:rPr>
                      <w:b/>
                    </w:rPr>
                  </w:pPr>
                  <w:r w:rsidRPr="00AE528C">
                    <w:rPr>
                      <w:b/>
                    </w:rPr>
                    <w:t>Little Girl in a Blue Chair</w:t>
                  </w:r>
                </w:p>
                <w:p w:rsidR="00FC0354" w:rsidRDefault="00FC0354" w:rsidP="00AE528C">
                  <w:pPr>
                    <w:jc w:val="center"/>
                  </w:pPr>
                  <w:r>
                    <w:t>Created: 1878</w:t>
                  </w:r>
                </w:p>
              </w:txbxContent>
            </v:textbox>
            <w10:wrap type="tight"/>
          </v:shape>
        </w:pict>
      </w:r>
    </w:p>
    <w:p w:rsidR="007E18C4" w:rsidRPr="003B514D" w:rsidRDefault="003B514D" w:rsidP="007E18C4">
      <w:pPr>
        <w:rPr>
          <w:b/>
        </w:rPr>
      </w:pPr>
      <w:r w:rsidRPr="003B514D">
        <w:rPr>
          <w:b/>
        </w:rPr>
        <w:t xml:space="preserve">    </w:t>
      </w:r>
      <w:r w:rsidR="00AE528C">
        <w:rPr>
          <w:b/>
        </w:rPr>
        <w:t xml:space="preserve">Self-Portrait of Cassatt </w:t>
      </w:r>
      <w:r w:rsidR="00AE528C">
        <w:rPr>
          <w:b/>
        </w:rPr>
        <w:tab/>
      </w:r>
      <w:r w:rsidR="00AE528C">
        <w:rPr>
          <w:b/>
        </w:rPr>
        <w:tab/>
      </w:r>
    </w:p>
    <w:p w:rsidR="00AE528C" w:rsidRDefault="003B514D" w:rsidP="007E18C4">
      <w:r>
        <w:tab/>
        <w:t xml:space="preserve"> Created: 1878</w:t>
      </w:r>
    </w:p>
    <w:p w:rsidR="007E18C4" w:rsidRDefault="007E18C4" w:rsidP="007E18C4"/>
    <w:p w:rsidR="003B514D" w:rsidRDefault="003B514D" w:rsidP="007E18C4">
      <w:r>
        <w:rPr>
          <w:noProof/>
        </w:rPr>
        <w:pict>
          <v:shape id="_x0000_s1030" type="#_x0000_t202" style="position:absolute;margin-left:202.05pt;margin-top:170.4pt;width:223.6pt;height:81pt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C0354" w:rsidRDefault="00FC0354" w:rsidP="003B514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The Child’s Bath </w:t>
                  </w:r>
                </w:p>
                <w:p w:rsidR="00FC0354" w:rsidRDefault="00FC0354" w:rsidP="003B514D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Created: 1893</w:t>
                  </w:r>
                </w:p>
                <w:p w:rsidR="00FC0354" w:rsidRDefault="00FC0354" w:rsidP="003B514D">
                  <w:pPr>
                    <w:pStyle w:val="ListParagraph"/>
                    <w:numPr>
                      <w:ilvl w:val="0"/>
                      <w:numId w:val="7"/>
                    </w:numPr>
                  </w:pPr>
                  <w:r>
                    <w:t>Why do you think this was considered Impressionist style?</w:t>
                  </w:r>
                </w:p>
                <w:p w:rsidR="00FC0354" w:rsidRPr="003B514D" w:rsidRDefault="00FC0354" w:rsidP="003B514D"/>
              </w:txbxContent>
            </v:textbox>
            <w10:wrap type="tight"/>
          </v:shape>
        </w:pict>
      </w:r>
      <w:r w:rsidR="007E18C4">
        <w:rPr>
          <w:noProof/>
        </w:rPr>
        <w:drawing>
          <wp:inline distT="0" distB="0" distL="0" distR="0">
            <wp:extent cx="2273684" cy="3467369"/>
            <wp:effectExtent l="25400" t="0" r="12316" b="0"/>
            <wp:docPr id="6" name="Picture 5" descr="cass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sat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3684" cy="346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14D" w:rsidRDefault="003B514D" w:rsidP="007E18C4"/>
    <w:p w:rsidR="00B70074" w:rsidRDefault="00B70074" w:rsidP="007E18C4">
      <w:proofErr w:type="spellStart"/>
      <w:r w:rsidRPr="00B70074">
        <w:rPr>
          <w:b/>
          <w:u w:val="single"/>
        </w:rPr>
        <w:t>Berthe</w:t>
      </w:r>
      <w:proofErr w:type="spellEnd"/>
      <w:r w:rsidRPr="00B70074">
        <w:rPr>
          <w:b/>
          <w:u w:val="single"/>
        </w:rPr>
        <w:t xml:space="preserve"> Morisot-</w:t>
      </w:r>
      <w:r>
        <w:t xml:space="preserve"> @ 1841-1895</w:t>
      </w:r>
    </w:p>
    <w:p w:rsidR="00B70074" w:rsidRDefault="00B70074" w:rsidP="00B70074">
      <w:pPr>
        <w:pStyle w:val="ListParagraph"/>
        <w:numPr>
          <w:ilvl w:val="0"/>
          <w:numId w:val="8"/>
        </w:numPr>
      </w:pPr>
      <w:proofErr w:type="spellStart"/>
      <w:r>
        <w:t>Manet’s</w:t>
      </w:r>
      <w:proofErr w:type="spellEnd"/>
      <w:r>
        <w:t xml:space="preserve"> sister-in-law </w:t>
      </w:r>
    </w:p>
    <w:p w:rsidR="00B70074" w:rsidRDefault="00B70074" w:rsidP="00B70074">
      <w:pPr>
        <w:pStyle w:val="ListParagraph"/>
        <w:numPr>
          <w:ilvl w:val="1"/>
          <w:numId w:val="8"/>
        </w:numPr>
      </w:pPr>
      <w:r>
        <w:t xml:space="preserve">She persuaded </w:t>
      </w:r>
      <w:proofErr w:type="spellStart"/>
      <w:r>
        <w:t>Manet</w:t>
      </w:r>
      <w:proofErr w:type="spellEnd"/>
      <w:r>
        <w:t xml:space="preserve"> to paint in the Impressionist Style by painting outdoors</w:t>
      </w:r>
      <w:r w:rsidR="00FC0354">
        <w:t xml:space="preserve"> and use a pastel palette of colors </w:t>
      </w:r>
    </w:p>
    <w:p w:rsidR="00B70074" w:rsidRDefault="00B70074" w:rsidP="00B70074">
      <w:pPr>
        <w:pStyle w:val="ListParagraph"/>
        <w:numPr>
          <w:ilvl w:val="0"/>
          <w:numId w:val="8"/>
        </w:numPr>
      </w:pPr>
      <w:r>
        <w:t>Granddaughter of famous Rococo Painter- Jean-</w:t>
      </w:r>
      <w:proofErr w:type="spellStart"/>
      <w:r>
        <w:t>Honore</w:t>
      </w:r>
      <w:proofErr w:type="spellEnd"/>
      <w:r>
        <w:t xml:space="preserve"> Fragonard </w:t>
      </w:r>
    </w:p>
    <w:p w:rsidR="00B70074" w:rsidRDefault="00B70074" w:rsidP="00B70074">
      <w:pPr>
        <w:pStyle w:val="ListParagraph"/>
        <w:numPr>
          <w:ilvl w:val="0"/>
          <w:numId w:val="8"/>
        </w:numPr>
      </w:pPr>
      <w:r>
        <w:t xml:space="preserve">Never became famous until she died </w:t>
      </w:r>
    </w:p>
    <w:p w:rsidR="00FC0354" w:rsidRDefault="00FC0354" w:rsidP="00FC0354"/>
    <w:p w:rsidR="00FC0354" w:rsidRDefault="00FC0354" w:rsidP="00FC0354">
      <w:r>
        <w:rPr>
          <w:noProof/>
        </w:rPr>
        <w:drawing>
          <wp:inline distT="0" distB="0" distL="0" distR="0">
            <wp:extent cx="2998439" cy="1844040"/>
            <wp:effectExtent l="25400" t="0" r="0" b="0"/>
            <wp:docPr id="8" name="Picture 7" descr="moris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isot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5197" cy="184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54" w:rsidRDefault="00FC0354" w:rsidP="00FC0354"/>
    <w:p w:rsidR="00FC0354" w:rsidRDefault="00FC0354" w:rsidP="00FC0354">
      <w:proofErr w:type="spellStart"/>
      <w:r w:rsidRPr="00FC0354">
        <w:rPr>
          <w:b/>
          <w:u w:val="single"/>
        </w:rPr>
        <w:t>Auguste</w:t>
      </w:r>
      <w:proofErr w:type="spellEnd"/>
      <w:r w:rsidRPr="00FC0354">
        <w:rPr>
          <w:b/>
          <w:u w:val="single"/>
        </w:rPr>
        <w:t xml:space="preserve"> Rodin-</w:t>
      </w:r>
      <w:r>
        <w:t xml:space="preserve"> @ 1840-1917</w:t>
      </w:r>
    </w:p>
    <w:p w:rsidR="00FC0354" w:rsidRDefault="00FC0354" w:rsidP="00FC0354">
      <w:pPr>
        <w:pStyle w:val="ListParagraph"/>
        <w:numPr>
          <w:ilvl w:val="0"/>
          <w:numId w:val="9"/>
        </w:numPr>
      </w:pPr>
      <w:r>
        <w:t xml:space="preserve">French Sculptor </w:t>
      </w:r>
    </w:p>
    <w:p w:rsidR="00FC0354" w:rsidRDefault="00FC0354" w:rsidP="00FC0354">
      <w:pPr>
        <w:pStyle w:val="ListParagraph"/>
        <w:numPr>
          <w:ilvl w:val="0"/>
          <w:numId w:val="9"/>
        </w:numPr>
      </w:pPr>
      <w:r>
        <w:t xml:space="preserve">Considered to sculpt in the Impressionist Style </w:t>
      </w:r>
    </w:p>
    <w:p w:rsidR="00FC0354" w:rsidRDefault="00FC0354" w:rsidP="00FC0354"/>
    <w:p w:rsidR="00AC4B28" w:rsidRDefault="00FC0354" w:rsidP="00FC0354">
      <w:r>
        <w:rPr>
          <w:noProof/>
        </w:rPr>
        <w:pict>
          <v:shape id="_x0000_s1032" type="#_x0000_t202" style="position:absolute;margin-left:265.05pt;margin-top:0;width:162pt;height:208.2pt;z-index:25166233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C0354" w:rsidRDefault="00FC0354" w:rsidP="00FC0354">
                  <w:pPr>
                    <w:jc w:val="center"/>
                    <w:rPr>
                      <w:b/>
                    </w:rPr>
                  </w:pPr>
                  <w:r w:rsidRPr="00FC0354">
                    <w:rPr>
                      <w:b/>
                    </w:rPr>
                    <w:t>The Burghers of Calais</w:t>
                  </w:r>
                </w:p>
                <w:p w:rsidR="00FC0354" w:rsidRDefault="00FC0354" w:rsidP="00FC0354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 xml:space="preserve">Created: 1884-1889 </w:t>
                  </w:r>
                </w:p>
                <w:p w:rsidR="00FC0354" w:rsidRDefault="00FC0354" w:rsidP="00FC0354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 xml:space="preserve">Used uneven surfaces </w:t>
                  </w:r>
                </w:p>
                <w:p w:rsidR="00FC0354" w:rsidRDefault="00FC0354" w:rsidP="00FC0354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 xml:space="preserve">Commissioned to commemorate an event from medieval history of the French town of Calais </w:t>
                  </w:r>
                </w:p>
                <w:p w:rsidR="00BA4E14" w:rsidRDefault="00FC0354" w:rsidP="00FC0354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>During the Hundred Years War in 1341</w:t>
                  </w:r>
                </w:p>
                <w:p w:rsidR="00FC0354" w:rsidRPr="00FC0354" w:rsidRDefault="00BA4E14" w:rsidP="00FC0354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>Depicts the bravery of six (6) citizens of France</w:t>
                  </w:r>
                </w:p>
              </w:txbxContent>
            </v:textbox>
            <w10:wrap type="tight"/>
          </v:shape>
        </w:pict>
      </w:r>
      <w:r>
        <w:rPr>
          <w:noProof/>
        </w:rPr>
        <w:drawing>
          <wp:inline distT="0" distB="0" distL="0" distR="0">
            <wp:extent cx="3180522" cy="2385391"/>
            <wp:effectExtent l="25400" t="0" r="0" b="0"/>
            <wp:docPr id="9" name="Picture 8" descr="ro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i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0522" cy="238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B28" w:rsidSect="00AC4B28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64AF"/>
    <w:multiLevelType w:val="hybridMultilevel"/>
    <w:tmpl w:val="BD1A0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A29D2"/>
    <w:multiLevelType w:val="hybridMultilevel"/>
    <w:tmpl w:val="201E7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57040"/>
    <w:multiLevelType w:val="hybridMultilevel"/>
    <w:tmpl w:val="2CE84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F4156"/>
    <w:multiLevelType w:val="hybridMultilevel"/>
    <w:tmpl w:val="7A58E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92CD9"/>
    <w:multiLevelType w:val="hybridMultilevel"/>
    <w:tmpl w:val="9A9AB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F0996"/>
    <w:multiLevelType w:val="hybridMultilevel"/>
    <w:tmpl w:val="DB2E2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55D75"/>
    <w:multiLevelType w:val="hybridMultilevel"/>
    <w:tmpl w:val="3BAA3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276533"/>
    <w:multiLevelType w:val="hybridMultilevel"/>
    <w:tmpl w:val="EA184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75985"/>
    <w:multiLevelType w:val="hybridMultilevel"/>
    <w:tmpl w:val="3D569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C86B4E"/>
    <w:multiLevelType w:val="hybridMultilevel"/>
    <w:tmpl w:val="D554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9"/>
  </w:num>
  <w:num w:numId="5">
    <w:abstractNumId w:val="4"/>
  </w:num>
  <w:num w:numId="6">
    <w:abstractNumId w:val="0"/>
  </w:num>
  <w:num w:numId="7">
    <w:abstractNumId w:val="6"/>
  </w:num>
  <w:num w:numId="8">
    <w:abstractNumId w:val="3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DA49E0"/>
    <w:rsid w:val="002C61BF"/>
    <w:rsid w:val="003B514D"/>
    <w:rsid w:val="00412ED0"/>
    <w:rsid w:val="00445683"/>
    <w:rsid w:val="00506553"/>
    <w:rsid w:val="007E18C4"/>
    <w:rsid w:val="00AC4B28"/>
    <w:rsid w:val="00AE528C"/>
    <w:rsid w:val="00B70074"/>
    <w:rsid w:val="00BA4E14"/>
    <w:rsid w:val="00BA5A06"/>
    <w:rsid w:val="00CE7590"/>
    <w:rsid w:val="00D026A0"/>
    <w:rsid w:val="00DA49E0"/>
    <w:rsid w:val="00FC0354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3A5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DA49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311</Words>
  <Characters>1775</Characters>
  <Application>Microsoft Macintosh Word</Application>
  <DocSecurity>0</DocSecurity>
  <Lines>14</Lines>
  <Paragraphs>3</Paragraphs>
  <ScaleCrop>false</ScaleCrop>
  <Company>Muskingum University</Company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Scott</dc:creator>
  <cp:keywords/>
  <cp:lastModifiedBy>Kayleigh Scott</cp:lastModifiedBy>
  <cp:revision>8</cp:revision>
  <dcterms:created xsi:type="dcterms:W3CDTF">2014-10-16T12:59:00Z</dcterms:created>
  <dcterms:modified xsi:type="dcterms:W3CDTF">2014-10-16T15:51:00Z</dcterms:modified>
</cp:coreProperties>
</file>